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CC56" w14:textId="050C4891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="00727C51" w:rsidRPr="00727C51">
        <w:rPr>
          <w:rFonts w:ascii="Corbel" w:eastAsia="Calibri" w:hAnsi="Corbel" w:cs="Times New Roman"/>
          <w:bCs/>
          <w:i/>
          <w:iCs/>
        </w:rPr>
        <w:t>Załącznik nr 1.5 do Zarządzenia Rektora UR nr 61/2025</w:t>
      </w:r>
    </w:p>
    <w:p w14:paraId="438B080E" w14:textId="77777777" w:rsidR="00EE6E64" w:rsidRPr="00906297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913D23" w14:textId="144EBAEB" w:rsidR="73B1EB45" w:rsidRDefault="73B1EB45" w:rsidP="206D04CB">
      <w:pPr>
        <w:spacing w:after="0"/>
        <w:jc w:val="center"/>
      </w:pPr>
      <w:r w:rsidRPr="206D04C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37A65B2" w14:textId="7E13D809" w:rsidR="00170145" w:rsidRPr="00170145" w:rsidRDefault="00183844" w:rsidP="0017014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</w:rPr>
        <w:t>2025-20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  <w:lang w:val="uk-UA"/>
        </w:rPr>
        <w:t>2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99C3BB3" w14:textId="77777777" w:rsidR="00170145" w:rsidRPr="00BF0989" w:rsidRDefault="00170145" w:rsidP="00170145">
      <w:pPr>
        <w:spacing w:after="0"/>
        <w:jc w:val="center"/>
        <w:rPr>
          <w:rFonts w:ascii="Corbel" w:eastAsia="Corbel" w:hAnsi="Corbel" w:cs="Corbel"/>
          <w:sz w:val="20"/>
          <w:szCs w:val="20"/>
        </w:rPr>
      </w:pPr>
      <w:r w:rsidRPr="00170145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</w:t>
      </w:r>
      <w:r w:rsidRPr="00BF0989">
        <w:rPr>
          <w:rFonts w:ascii="Corbel" w:eastAsia="Corbel" w:hAnsi="Corbel" w:cs="Corbel"/>
          <w:i/>
          <w:sz w:val="20"/>
          <w:szCs w:val="20"/>
        </w:rPr>
        <w:t>(skrajne daty</w:t>
      </w:r>
      <w:r w:rsidRPr="00BF0989">
        <w:rPr>
          <w:rFonts w:ascii="Corbel" w:eastAsia="Corbel" w:hAnsi="Corbel" w:cs="Corbel"/>
          <w:sz w:val="20"/>
          <w:szCs w:val="20"/>
        </w:rPr>
        <w:t>)</w:t>
      </w:r>
    </w:p>
    <w:p w14:paraId="09AB1A4C" w14:textId="77777777" w:rsidR="00170145" w:rsidRPr="00170145" w:rsidRDefault="00170145" w:rsidP="00170145">
      <w:pPr>
        <w:spacing w:after="0"/>
        <w:jc w:val="center"/>
        <w:rPr>
          <w:rFonts w:ascii="Corbel" w:eastAsia="Corbel" w:hAnsi="Corbel" w:cs="Corbel"/>
          <w:b/>
          <w:sz w:val="24"/>
          <w:szCs w:val="24"/>
        </w:rPr>
      </w:pPr>
      <w:r w:rsidRPr="00170145">
        <w:rPr>
          <w:rFonts w:ascii="Corbel" w:eastAsia="Corbel" w:hAnsi="Corbel" w:cs="Corbel"/>
          <w:b/>
          <w:sz w:val="24"/>
          <w:szCs w:val="24"/>
        </w:rPr>
        <w:t>Rok akademicki 2026/2027</w:t>
      </w:r>
    </w:p>
    <w:p w14:paraId="2189E228" w14:textId="550532CA" w:rsidR="73B1EB45" w:rsidRDefault="73B1EB45" w:rsidP="206D04CB">
      <w:pPr>
        <w:spacing w:after="0"/>
        <w:jc w:val="center"/>
      </w:pPr>
    </w:p>
    <w:p w14:paraId="7C674B0F" w14:textId="649BDBD1" w:rsidR="206D04CB" w:rsidRDefault="206D04CB" w:rsidP="206D04CB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EE6E64" w:rsidRPr="00EE6E64" w14:paraId="33D0656B" w14:textId="77777777" w:rsidTr="00170145">
        <w:tc>
          <w:tcPr>
            <w:tcW w:w="4282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64A84AB" w14:textId="7B8C7173" w:rsidR="00EE6E64" w:rsidRPr="00170145" w:rsidRDefault="00385D83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17014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Komunikacja społeczna w społeczeństwie informacyjnym</w:t>
            </w:r>
          </w:p>
        </w:tc>
      </w:tr>
      <w:tr w:rsidR="00EE6E64" w:rsidRPr="00EE6E64" w14:paraId="60EDDA4A" w14:textId="77777777" w:rsidTr="00170145">
        <w:tc>
          <w:tcPr>
            <w:tcW w:w="4282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499" w:type="dxa"/>
            <w:vAlign w:val="center"/>
          </w:tcPr>
          <w:p w14:paraId="22D8597D" w14:textId="3B6F552B" w:rsidR="00EE6E64" w:rsidRPr="0068235B" w:rsidRDefault="00386FF8" w:rsidP="007651EB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/>
                <w:bCs/>
                <w:sz w:val="24"/>
                <w:szCs w:val="24"/>
              </w:rPr>
              <w:t>S2</w:t>
            </w:r>
            <w:r w:rsidR="00885352">
              <w:rPr>
                <w:rFonts w:ascii="Corbel" w:hAnsi="Corbel"/>
                <w:bCs/>
                <w:sz w:val="24"/>
                <w:szCs w:val="24"/>
              </w:rPr>
              <w:t>N</w:t>
            </w:r>
            <w:r w:rsidRPr="0068235B">
              <w:rPr>
                <w:rFonts w:ascii="Corbel" w:hAnsi="Corbel"/>
                <w:bCs/>
                <w:sz w:val="24"/>
                <w:szCs w:val="24"/>
              </w:rPr>
              <w:t>[4]F_02</w:t>
            </w:r>
          </w:p>
        </w:tc>
      </w:tr>
      <w:tr w:rsidR="00EE6E64" w:rsidRPr="00EE6E64" w14:paraId="6E1613A9" w14:textId="77777777" w:rsidTr="00170145">
        <w:tc>
          <w:tcPr>
            <w:tcW w:w="4282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499" w:type="dxa"/>
            <w:vAlign w:val="center"/>
          </w:tcPr>
          <w:p w14:paraId="5BBC9E69" w14:textId="5FCFAE00" w:rsidR="00EE6E64" w:rsidRPr="0068235B" w:rsidRDefault="001701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F26381"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3C64C757" w14:textId="77777777" w:rsidTr="00170145">
        <w:tc>
          <w:tcPr>
            <w:tcW w:w="4282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C0F2756" w14:textId="08F285A4" w:rsidR="00EE6E64" w:rsidRPr="0068235B" w:rsidRDefault="00A657B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7D804366" w14:textId="77777777" w:rsidTr="00170145">
        <w:tc>
          <w:tcPr>
            <w:tcW w:w="4282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2DE8425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170145">
        <w:tc>
          <w:tcPr>
            <w:tcW w:w="4282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FA54284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170145">
        <w:tc>
          <w:tcPr>
            <w:tcW w:w="4282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499" w:type="dxa"/>
            <w:vAlign w:val="center"/>
          </w:tcPr>
          <w:p w14:paraId="6C227738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170145">
        <w:tc>
          <w:tcPr>
            <w:tcW w:w="4282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1E9CFD63" w14:textId="35CAEF6B" w:rsidR="00EE6E64" w:rsidRPr="0068235B" w:rsidRDefault="00885352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F26381"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170145">
        <w:tc>
          <w:tcPr>
            <w:tcW w:w="4282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499" w:type="dxa"/>
            <w:vAlign w:val="center"/>
          </w:tcPr>
          <w:p w14:paraId="3D57B770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170145">
        <w:tc>
          <w:tcPr>
            <w:tcW w:w="4282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0545FF4" w14:textId="77777777" w:rsidR="00EE6E64" w:rsidRPr="00EE6E64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170145">
        <w:tc>
          <w:tcPr>
            <w:tcW w:w="4282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170145">
        <w:tc>
          <w:tcPr>
            <w:tcW w:w="4282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BB4781B" w14:textId="6AF9D870" w:rsidR="00EE6E64" w:rsidRPr="00EE6E64" w:rsidRDefault="00F30E9B" w:rsidP="64294FA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64294FA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Krystyna Leśniak-Moczuk</w:t>
            </w:r>
          </w:p>
        </w:tc>
      </w:tr>
      <w:tr w:rsidR="00EE6E64" w:rsidRPr="00EE6E64" w14:paraId="44930DFB" w14:textId="77777777" w:rsidTr="00170145">
        <w:tc>
          <w:tcPr>
            <w:tcW w:w="4282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74D5AE77" w14:textId="2C8E8A21" w:rsidR="00EE6E64" w:rsidRPr="00EE6E64" w:rsidRDefault="00F30E9B" w:rsidP="64294FA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64294FA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Krystyna Leśniak-Moczuk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206D04C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206D04C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260417CC" w:rsidR="00EE6E64" w:rsidRPr="00EE6E64" w:rsidRDefault="0043064E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410370C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1D1DD5EA" w:rsidR="00EE6E64" w:rsidRPr="00EE6E64" w:rsidRDefault="009475DE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MS Gothic" w:hAnsi="Corbel" w:cs="MS Gothic"/>
          <w:b/>
          <w:smallCaps/>
          <w:sz w:val="24"/>
          <w:szCs w:val="24"/>
        </w:rPr>
        <w:t xml:space="preserve"> </w:t>
      </w:r>
      <w:r w:rsidR="00F30E9B" w:rsidRPr="009475DE">
        <w:rPr>
          <w:rFonts w:ascii="Corbel" w:eastAsia="MS Gothic" w:hAnsi="Corbel" w:cs="MS Gothic"/>
          <w:b/>
          <w:smallCaps/>
          <w:sz w:val="24"/>
          <w:szCs w:val="24"/>
        </w:rPr>
        <w:t>X</w:t>
      </w:r>
      <w:r w:rsidR="006A398A" w:rsidRPr="006A398A">
        <w:rPr>
          <w:rFonts w:ascii="Corbel" w:eastAsia="MS Gothic" w:hAnsi="Corbel" w:cs="MS Gothic"/>
          <w:b/>
          <w:smallCaps/>
          <w:sz w:val="24"/>
          <w:szCs w:val="24"/>
        </w:rPr>
        <w:t xml:space="preserve"> </w:t>
      </w:r>
      <w:r w:rsidR="006A398A">
        <w:rPr>
          <w:rFonts w:ascii="Corbel" w:eastAsia="MS Gothic" w:hAnsi="Corbel" w:cs="MS Gothic"/>
          <w:b/>
          <w:smallCaps/>
          <w:sz w:val="24"/>
          <w:szCs w:val="24"/>
        </w:rPr>
        <w:t xml:space="preserve">  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339959FC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3B04EA6C" w14:textId="77777777" w:rsidR="009475DE" w:rsidRDefault="009475DE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AD8547" w14:textId="43D77088" w:rsidR="006A398A" w:rsidRPr="009475DE" w:rsidRDefault="009475DE" w:rsidP="009475DE">
      <w:pPr>
        <w:spacing w:after="0" w:line="240" w:lineRule="auto"/>
        <w:rPr>
          <w:rFonts w:ascii="Corbel" w:hAnsi="Corbel"/>
          <w:sz w:val="24"/>
          <w:szCs w:val="24"/>
        </w:rPr>
      </w:pPr>
      <w:r w:rsidRPr="009475DE">
        <w:rPr>
          <w:rFonts w:ascii="Corbel" w:hAnsi="Corbel"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2CB05971" w:rsidR="00EE6E64" w:rsidRPr="009475DE" w:rsidRDefault="009475DE" w:rsidP="009475D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475DE">
              <w:rPr>
                <w:rFonts w:ascii="Corbel" w:hAnsi="Corbel"/>
                <w:sz w:val="24"/>
                <w:szCs w:val="24"/>
              </w:rPr>
              <w:t>Znajomość socjologicznych zagadnień dotyczących więzi i integracji społecznej (</w:t>
            </w: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Pr="009475DE">
              <w:rPr>
                <w:rFonts w:ascii="Corbel" w:hAnsi="Corbel"/>
                <w:sz w:val="24"/>
                <w:szCs w:val="24"/>
              </w:rPr>
              <w:t>wiedza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9475DE">
              <w:rPr>
                <w:rFonts w:ascii="Corbel" w:hAnsi="Corbel"/>
                <w:sz w:val="24"/>
                <w:szCs w:val="24"/>
              </w:rPr>
              <w:t xml:space="preserve">zakresu socjologii ogólnej) 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C28981" w14:textId="535C6935" w:rsidR="00EE6E64" w:rsidRPr="00EE6E64" w:rsidRDefault="00224869" w:rsidP="206D04CB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206D04CB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206D04CB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2FD68EF7" w:rsidR="00EE6E64" w:rsidRPr="00EE6E64" w:rsidRDefault="3683804B" w:rsidP="206D04CB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słuchaczy z konsekwencjami wpływu zmian nośników informacji i</w:t>
            </w:r>
            <w:r w:rsidR="009475DE"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 </w:t>
            </w:r>
            <w:r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łączności na komunikowanie społeczne. </w:t>
            </w:r>
          </w:p>
        </w:tc>
      </w:tr>
      <w:tr w:rsidR="001718E9" w:rsidRPr="00EE6E64" w14:paraId="2699B7FB" w14:textId="77777777" w:rsidTr="206D04CB">
        <w:tc>
          <w:tcPr>
            <w:tcW w:w="844" w:type="dxa"/>
            <w:vAlign w:val="center"/>
          </w:tcPr>
          <w:p w14:paraId="7EC8F3E3" w14:textId="4B32405F" w:rsidR="001718E9" w:rsidRPr="00EE6E64" w:rsidRDefault="001718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E4134F6" w14:textId="4FCCE549" w:rsidR="001718E9" w:rsidRPr="00EE6E64" w:rsidRDefault="009475DE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Ukazanie znaczenia współczesnej wiedzy na temat </w:t>
            </w:r>
            <w:r w:rsidR="00114314" w:rsidRPr="001143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integracji społecznej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 </w:t>
            </w:r>
            <w:r w:rsidR="00114314" w:rsidRPr="001143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 komunikacji społecznej w społeczeństwie sieciowym.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206D04CB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21B64" w:rsidRPr="00EE6E64" w14:paraId="362B1F02" w14:textId="77777777" w:rsidTr="206D04CB">
        <w:tc>
          <w:tcPr>
            <w:tcW w:w="1681" w:type="dxa"/>
          </w:tcPr>
          <w:p w14:paraId="24F416A8" w14:textId="66A47565" w:rsidR="00721B64" w:rsidRPr="00EE6E64" w:rsidRDefault="00721B64" w:rsidP="00721B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315E134" w14:textId="7CC5B2BB" w:rsidR="00721B64" w:rsidRPr="00EE6E64" w:rsidRDefault="00721B64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 xml:space="preserve">na i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eastAsia="Calibri" w:hAnsi="Corbel" w:cs="Times New Roman"/>
                <w:sz w:val="24"/>
                <w:szCs w:val="24"/>
              </w:rPr>
              <w:t xml:space="preserve">zmiany zachodzące </w:t>
            </w:r>
            <w:r w:rsidR="00A657BA">
              <w:rPr>
                <w:rFonts w:ascii="Corbel" w:eastAsia="Calibri" w:hAnsi="Corbel" w:cs="Times New Roman"/>
                <w:sz w:val="24"/>
                <w:szCs w:val="24"/>
              </w:rPr>
              <w:t xml:space="preserve">w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obszarze więzi społecznych pod wpływem upowszechniania się nowych nośników łączności </w:t>
            </w:r>
          </w:p>
        </w:tc>
        <w:tc>
          <w:tcPr>
            <w:tcW w:w="1865" w:type="dxa"/>
            <w:vAlign w:val="center"/>
          </w:tcPr>
          <w:p w14:paraId="396D6E3E" w14:textId="162CA584" w:rsidR="00721B64" w:rsidRPr="008533BA" w:rsidRDefault="00721B64" w:rsidP="00721B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721B64" w:rsidRPr="00EE6E64" w14:paraId="18B4575D" w14:textId="77777777" w:rsidTr="206D04CB">
        <w:tc>
          <w:tcPr>
            <w:tcW w:w="1681" w:type="dxa"/>
          </w:tcPr>
          <w:p w14:paraId="65B017F8" w14:textId="14777871" w:rsidR="00721B64" w:rsidRPr="00EE6E64" w:rsidRDefault="00721B64" w:rsidP="00721B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2F9465FA" w14:textId="1EB1F3C2" w:rsidR="00721B64" w:rsidRPr="00EE6E64" w:rsidRDefault="00721B64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 xml:space="preserve">Zna i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eastAsia="Calibri" w:hAnsi="Corbel" w:cs="Times New Roman"/>
                <w:sz w:val="24"/>
                <w:szCs w:val="24"/>
              </w:rPr>
              <w:t xml:space="preserve">rolę człowieka u podstaw przemian komunikacji społecznej w społeczeństwie sieciowym </w:t>
            </w:r>
          </w:p>
        </w:tc>
        <w:tc>
          <w:tcPr>
            <w:tcW w:w="1865" w:type="dxa"/>
            <w:vAlign w:val="center"/>
          </w:tcPr>
          <w:p w14:paraId="5719ED60" w14:textId="49D6727F" w:rsidR="00721B64" w:rsidRPr="008533BA" w:rsidRDefault="00721B64" w:rsidP="00721B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8533BA" w:rsidRPr="00EE6E64" w14:paraId="1D6D735E" w14:textId="77777777" w:rsidTr="206D04CB">
        <w:tc>
          <w:tcPr>
            <w:tcW w:w="1681" w:type="dxa"/>
          </w:tcPr>
          <w:p w14:paraId="59885C4E" w14:textId="4654397A" w:rsidR="008533BA" w:rsidRPr="00EE6E64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5F4A0E27" w14:textId="7035302E" w:rsidR="008533BA" w:rsidRPr="00EE6E64" w:rsidRDefault="00BD1441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Analizuje proces współczesnej komunikacji społecznej oraz ich przemiany </w:t>
            </w:r>
          </w:p>
        </w:tc>
        <w:tc>
          <w:tcPr>
            <w:tcW w:w="1865" w:type="dxa"/>
            <w:vAlign w:val="center"/>
          </w:tcPr>
          <w:p w14:paraId="263D6C38" w14:textId="6C8D7696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KU_08</w:t>
            </w:r>
          </w:p>
        </w:tc>
      </w:tr>
      <w:tr w:rsidR="008533BA" w:rsidRPr="00EE6E64" w14:paraId="34B754D5" w14:textId="77777777" w:rsidTr="206D04CB">
        <w:tc>
          <w:tcPr>
            <w:tcW w:w="1681" w:type="dxa"/>
          </w:tcPr>
          <w:p w14:paraId="116FEB42" w14:textId="282DE087" w:rsidR="008533BA" w:rsidRPr="00EE6E64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DA0FF72" w14:textId="38906CA6" w:rsidR="008533BA" w:rsidRPr="00EE6E64" w:rsidRDefault="008533BA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>otrafi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przygotować prac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ę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pisemn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ą na wybrany temat związany z procesem współczesnej komunikacji korzystając 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zróżnicowanej literatury i źródeł</w:t>
            </w:r>
          </w:p>
        </w:tc>
        <w:tc>
          <w:tcPr>
            <w:tcW w:w="1865" w:type="dxa"/>
            <w:vAlign w:val="center"/>
          </w:tcPr>
          <w:p w14:paraId="7474824A" w14:textId="0A0B3D80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KU_09</w:t>
            </w:r>
          </w:p>
        </w:tc>
      </w:tr>
      <w:tr w:rsidR="008533BA" w:rsidRPr="00EE6E64" w14:paraId="6188A9DC" w14:textId="77777777" w:rsidTr="206D04CB">
        <w:tc>
          <w:tcPr>
            <w:tcW w:w="1681" w:type="dxa"/>
          </w:tcPr>
          <w:p w14:paraId="12CF2244" w14:textId="50467C3B" w:rsidR="008533BA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2F6254E2" w14:textId="10BAEE26" w:rsidR="008533BA" w:rsidRPr="00EE6E64" w:rsidRDefault="7A0CA0B6" w:rsidP="008533B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pogłębiania wiedzy dotyczącej procesów współczesnej komunikacji społecznej, w tym krytycznej analizy dotychczasowego stanu wiedzy w tym zakresie  </w:t>
            </w:r>
          </w:p>
        </w:tc>
        <w:tc>
          <w:tcPr>
            <w:tcW w:w="1865" w:type="dxa"/>
          </w:tcPr>
          <w:p w14:paraId="0B815209" w14:textId="77777777" w:rsidR="00BD1441" w:rsidRDefault="00BD1441" w:rsidP="008533BA">
            <w:pPr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  <w:p w14:paraId="6A5F3532" w14:textId="5CF3AEAF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KK_04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206D04CB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1718E9">
        <w:tc>
          <w:tcPr>
            <w:tcW w:w="9520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385D83" w:rsidRPr="00EE6E64" w14:paraId="43E095F5" w14:textId="77777777" w:rsidTr="001718E9">
        <w:tc>
          <w:tcPr>
            <w:tcW w:w="9520" w:type="dxa"/>
          </w:tcPr>
          <w:p w14:paraId="24A0B230" w14:textId="10E11A84" w:rsidR="00385D83" w:rsidRPr="00456F20" w:rsidRDefault="00385D83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Społeczeństwo informacyjne a proces komunikacji społecznej</w:t>
            </w:r>
          </w:p>
        </w:tc>
      </w:tr>
      <w:tr w:rsidR="00EE6E64" w:rsidRPr="00EE6E64" w14:paraId="67A83B71" w14:textId="77777777" w:rsidTr="001718E9">
        <w:tc>
          <w:tcPr>
            <w:tcW w:w="9520" w:type="dxa"/>
          </w:tcPr>
          <w:p w14:paraId="21A23A6D" w14:textId="178F787A" w:rsidR="00EE6E64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Uwarunkowania zakłóceń skutecznej komunikacji społecznej</w:t>
            </w:r>
          </w:p>
        </w:tc>
      </w:tr>
      <w:tr w:rsidR="00EE6E64" w:rsidRPr="00EE6E64" w14:paraId="7DCE868E" w14:textId="77777777" w:rsidTr="001718E9">
        <w:tc>
          <w:tcPr>
            <w:tcW w:w="9520" w:type="dxa"/>
          </w:tcPr>
          <w:p w14:paraId="3BFD41B5" w14:textId="084F7298" w:rsidR="00EE6E64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Manipulacja i wywieranie wpływu w komunikacji społecznej</w:t>
            </w:r>
          </w:p>
        </w:tc>
      </w:tr>
      <w:tr w:rsidR="001718E9" w:rsidRPr="00EE6E64" w14:paraId="18047C7E" w14:textId="77777777" w:rsidTr="001718E9">
        <w:tc>
          <w:tcPr>
            <w:tcW w:w="9520" w:type="dxa"/>
          </w:tcPr>
          <w:p w14:paraId="55AAE448" w14:textId="235D9E84" w:rsidR="001718E9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Style komunikowania się</w:t>
            </w:r>
            <w:r w:rsidR="00385D83" w:rsidRPr="00456F20">
              <w:rPr>
                <w:rFonts w:ascii="Corbel" w:eastAsia="Calibri" w:hAnsi="Corbel" w:cs="Times New Roman"/>
                <w:sz w:val="24"/>
                <w:szCs w:val="24"/>
              </w:rPr>
              <w:t xml:space="preserve"> w społeczeństwie informacyjnym</w:t>
            </w:r>
          </w:p>
        </w:tc>
      </w:tr>
      <w:tr w:rsidR="002C197B" w:rsidRPr="00EE6E64" w14:paraId="0ECF08EF" w14:textId="77777777" w:rsidTr="001718E9">
        <w:tc>
          <w:tcPr>
            <w:tcW w:w="9520" w:type="dxa"/>
          </w:tcPr>
          <w:p w14:paraId="6C90EC88" w14:textId="5996F369" w:rsidR="002C197B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Bariery komunikacyjne w wielokulturowym społeczeństwie</w:t>
            </w:r>
          </w:p>
        </w:tc>
      </w:tr>
      <w:tr w:rsidR="002C197B" w:rsidRPr="00EE6E64" w14:paraId="4C23D847" w14:textId="77777777" w:rsidTr="001718E9">
        <w:tc>
          <w:tcPr>
            <w:tcW w:w="9520" w:type="dxa"/>
          </w:tcPr>
          <w:p w14:paraId="001F4EEF" w14:textId="2825BBD1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Inter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akcje komunikacyjne w edukacji</w:t>
            </w:r>
          </w:p>
        </w:tc>
      </w:tr>
      <w:tr w:rsidR="002C197B" w:rsidRPr="00EE6E64" w14:paraId="456CA6D5" w14:textId="77777777" w:rsidTr="001718E9">
        <w:tc>
          <w:tcPr>
            <w:tcW w:w="9520" w:type="dxa"/>
          </w:tcPr>
          <w:p w14:paraId="0656A7B6" w14:textId="762DD4DF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Kanały i rodzaje komunikacji wirtualnej</w:t>
            </w:r>
          </w:p>
        </w:tc>
      </w:tr>
      <w:tr w:rsidR="002C197B" w:rsidRPr="00EE6E64" w14:paraId="5ADF4DAB" w14:textId="77777777" w:rsidTr="001718E9">
        <w:tc>
          <w:tcPr>
            <w:tcW w:w="9520" w:type="dxa"/>
          </w:tcPr>
          <w:p w14:paraId="730D28B3" w14:textId="31687AFD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</w:t>
            </w: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 xml:space="preserve">echy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komunikowania się w Internecie</w:t>
            </w:r>
          </w:p>
        </w:tc>
      </w:tr>
      <w:tr w:rsidR="002C197B" w:rsidRPr="00EE6E64" w14:paraId="43741DAE" w14:textId="77777777" w:rsidTr="001718E9">
        <w:tc>
          <w:tcPr>
            <w:tcW w:w="9520" w:type="dxa"/>
          </w:tcPr>
          <w:p w14:paraId="2D7D856B" w14:textId="595871FA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ożliwości, ograniczenia, zagrożenia komu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nikacji w cyberprzestrzeni</w:t>
            </w:r>
          </w:p>
        </w:tc>
      </w:tr>
      <w:tr w:rsidR="002C197B" w:rsidRPr="00EE6E64" w14:paraId="40C803BC" w14:textId="77777777" w:rsidTr="001718E9">
        <w:tc>
          <w:tcPr>
            <w:tcW w:w="9520" w:type="dxa"/>
          </w:tcPr>
          <w:p w14:paraId="4D6542FF" w14:textId="31195CB0" w:rsid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Wpływ zmian w komunikacji społecznej na relacje społeczne</w:t>
            </w:r>
          </w:p>
        </w:tc>
      </w:tr>
      <w:tr w:rsidR="002C197B" w:rsidRPr="00EE6E64" w14:paraId="003E4642" w14:textId="77777777" w:rsidTr="001718E9">
        <w:tc>
          <w:tcPr>
            <w:tcW w:w="9520" w:type="dxa"/>
          </w:tcPr>
          <w:p w14:paraId="1926CAC9" w14:textId="4F2FD84B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7F2E93">
              <w:rPr>
                <w:rFonts w:ascii="Corbel" w:eastAsia="Calibri" w:hAnsi="Corbel" w:cs="Times New Roman"/>
                <w:sz w:val="24"/>
                <w:szCs w:val="24"/>
              </w:rPr>
              <w:t>ognozy komunikacji społecznej w świecie sztucznej inteligencji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F44F28D" w14:textId="0D70CD62" w:rsidR="00F30E9B" w:rsidRPr="00BD1441" w:rsidRDefault="00420CCB" w:rsidP="00F30E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F30E9B" w:rsidRPr="00BD1441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  <w:r w:rsidR="00F30E9B" w:rsidRPr="00BD144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prezentacja multimedialna</w:t>
      </w:r>
      <w:r w:rsidR="00F30E9B" w:rsidRPr="00BD1441">
        <w:rPr>
          <w:rFonts w:ascii="Corbel" w:hAnsi="Corbel"/>
          <w:b w:val="0"/>
          <w:smallCaps w:val="0"/>
          <w:szCs w:val="24"/>
        </w:rPr>
        <w:t xml:space="preserve">. 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1718E9">
        <w:tc>
          <w:tcPr>
            <w:tcW w:w="1961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114314" w:rsidRPr="00EE6E64" w14:paraId="7ABAE819" w14:textId="77777777" w:rsidTr="001718E9">
        <w:tc>
          <w:tcPr>
            <w:tcW w:w="1961" w:type="dxa"/>
          </w:tcPr>
          <w:p w14:paraId="4E71C412" w14:textId="77777777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D7BCE16" w14:textId="174040B0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</w:t>
            </w:r>
            <w:r w:rsidR="00420CCB" w:rsidRPr="00420CCB">
              <w:rPr>
                <w:rFonts w:ascii="Corbel" w:hAnsi="Corbel"/>
                <w:color w:val="000000"/>
                <w:sz w:val="24"/>
                <w:szCs w:val="24"/>
              </w:rPr>
              <w:t>, prezentacja multimedialna</w:t>
            </w:r>
          </w:p>
        </w:tc>
        <w:tc>
          <w:tcPr>
            <w:tcW w:w="2121" w:type="dxa"/>
          </w:tcPr>
          <w:p w14:paraId="119E233F" w14:textId="499CB86E" w:rsidR="00114314" w:rsidRPr="00420CCB" w:rsidRDefault="00114314" w:rsidP="001143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3A15B539" w14:textId="77777777" w:rsidTr="001718E9">
        <w:tc>
          <w:tcPr>
            <w:tcW w:w="1961" w:type="dxa"/>
          </w:tcPr>
          <w:p w14:paraId="6F66FA78" w14:textId="77777777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14:paraId="5CA3C34E" w14:textId="16C83C5D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14:paraId="11886EF7" w14:textId="529D915D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114314" w:rsidRPr="00EE6E64" w14:paraId="26A6ACBB" w14:textId="77777777" w:rsidTr="001718E9">
        <w:tc>
          <w:tcPr>
            <w:tcW w:w="1961" w:type="dxa"/>
          </w:tcPr>
          <w:p w14:paraId="3748E57F" w14:textId="340C3AB1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38" w:type="dxa"/>
          </w:tcPr>
          <w:p w14:paraId="02991348" w14:textId="0DC32B22" w:rsidR="00114314" w:rsidRPr="00420CCB" w:rsidRDefault="00420CCB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 xml:space="preserve">projekt – pisemny referat, </w:t>
            </w:r>
            <w:r w:rsidR="00BD1441" w:rsidRPr="00420CCB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yskusj</w:t>
            </w:r>
            <w:r w:rsidR="00BD1441" w:rsidRPr="00420CCB">
              <w:rPr>
                <w:rFonts w:ascii="Corbel" w:hAnsi="Corbel"/>
                <w:color w:val="000000"/>
                <w:sz w:val="24"/>
                <w:szCs w:val="24"/>
              </w:rPr>
              <w:t xml:space="preserve">e grupowe 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14:paraId="458551FA" w14:textId="055E96B1" w:rsidR="00114314" w:rsidRPr="00420CCB" w:rsidRDefault="00114314" w:rsidP="001143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074AA0DD" w14:textId="77777777" w:rsidTr="001718E9">
        <w:tc>
          <w:tcPr>
            <w:tcW w:w="1961" w:type="dxa"/>
          </w:tcPr>
          <w:p w14:paraId="2896402E" w14:textId="49C99722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38" w:type="dxa"/>
          </w:tcPr>
          <w:p w14:paraId="2728F782" w14:textId="299507BF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14:paraId="69AC050D" w14:textId="18C7C604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668CCAA5" w14:textId="77777777" w:rsidTr="001718E9">
        <w:tc>
          <w:tcPr>
            <w:tcW w:w="1961" w:type="dxa"/>
          </w:tcPr>
          <w:p w14:paraId="02CF8C0E" w14:textId="6BCE2EE9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38" w:type="dxa"/>
          </w:tcPr>
          <w:p w14:paraId="6F3CB526" w14:textId="5B0F79DA" w:rsidR="00420CCB" w:rsidRPr="00420CCB" w:rsidRDefault="00420CCB" w:rsidP="00420CCB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dyskusje grupowe 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14:paraId="06FE5844" w14:textId="3C588BC0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7ECEA64C" w14:textId="4D035869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 xml:space="preserve">Obecności na zajęciach </w:t>
            </w:r>
            <w:r w:rsidR="00420CCB">
              <w:rPr>
                <w:rFonts w:ascii="Corbel" w:hAnsi="Corbel"/>
                <w:sz w:val="24"/>
                <w:szCs w:val="24"/>
              </w:rPr>
              <w:t>2</w:t>
            </w:r>
            <w:r w:rsidRPr="006011AE">
              <w:rPr>
                <w:rFonts w:ascii="Corbel" w:hAnsi="Corbel"/>
                <w:sz w:val="24"/>
                <w:szCs w:val="24"/>
              </w:rPr>
              <w:t>0%</w:t>
            </w:r>
          </w:p>
          <w:p w14:paraId="58CEA154" w14:textId="77777777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Napisanie i złożenie w terminie pisemnego referatu spełniającego wymogi pracy naukowej 30%</w:t>
            </w:r>
          </w:p>
          <w:p w14:paraId="0A0FE6C4" w14:textId="77777777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Przygotowanie, przedstawienie na ćwiczeniach i złożenie prezentacji multimedialnej 30%</w:t>
            </w:r>
          </w:p>
          <w:p w14:paraId="00643210" w14:textId="17FE2132" w:rsidR="00EE6E64" w:rsidRPr="00EE6E64" w:rsidRDefault="00F30E9B" w:rsidP="00F30E9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Aktywne uczestnictwo w dyskusj</w:t>
            </w:r>
            <w:r w:rsidR="000C3595">
              <w:rPr>
                <w:rFonts w:ascii="Corbel" w:hAnsi="Corbel"/>
                <w:sz w:val="24"/>
                <w:szCs w:val="24"/>
              </w:rPr>
              <w:t xml:space="preserve">ach grupowych na podstawie zalecanej literatury </w:t>
            </w:r>
            <w:r w:rsidRPr="006011AE">
              <w:rPr>
                <w:rFonts w:ascii="Corbel" w:hAnsi="Corbel"/>
                <w:sz w:val="24"/>
                <w:szCs w:val="24"/>
              </w:rPr>
              <w:t>20%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18544D90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8A3FF1B" w14:textId="749D23B1" w:rsidR="00EE6E64" w:rsidRPr="00EE6E64" w:rsidRDefault="0043064E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06A5C43C" w:rsidR="00EE6E64" w:rsidRPr="00EE6E64" w:rsidRDefault="000C3595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73B61840" w14:textId="77777777" w:rsidR="000C3595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3A5D877D" w14:textId="38237394" w:rsidR="009E5904" w:rsidRPr="00EE6E64" w:rsidRDefault="000C3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Przeczytanie zalecanej literatury,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się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>do zajęć,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przygotowanie prezentacji multimedialnej,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14:paraId="31239862" w14:textId="1FEFBB16" w:rsidR="00EE6E64" w:rsidRPr="00EE6E64" w:rsidRDefault="0043064E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77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6832E465" w:rsidR="00EE6E64" w:rsidRPr="00EE6E64" w:rsidRDefault="00F30E9B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206D04CB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43D190E4" w:rsidR="00EE6E64" w:rsidRPr="00EE6E64" w:rsidRDefault="009E590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206D04CB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7441F38A" w:rsidR="00EE6E64" w:rsidRPr="008E3D59" w:rsidRDefault="009E590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Nie dotyczy</w:t>
            </w:r>
          </w:p>
        </w:tc>
      </w:tr>
    </w:tbl>
    <w:p w14:paraId="1C3282E0" w14:textId="54D7DEA5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6BA6125" w14:textId="2459BB30" w:rsidR="206D04CB" w:rsidRDefault="206D04CB">
      <w:r>
        <w:br w:type="page"/>
      </w: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E6E64" w:rsidRPr="00EE6E64" w14:paraId="4016F906" w14:textId="77777777" w:rsidTr="206D04CB">
        <w:trPr>
          <w:trHeight w:val="397"/>
        </w:trPr>
        <w:tc>
          <w:tcPr>
            <w:tcW w:w="9072" w:type="dxa"/>
          </w:tcPr>
          <w:p w14:paraId="66EA2EB9" w14:textId="0C47BA38" w:rsidR="00EE6E64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5B5E4E84" w14:textId="4891AD78" w:rsidR="206D04CB" w:rsidRDefault="206D04CB" w:rsidP="206D04CB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6BFBC7A" w14:textId="603141DD" w:rsidR="00041C14" w:rsidRPr="008730B9" w:rsidRDefault="008730B9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Kawecki W</w:t>
            </w:r>
            <w:r w:rsidR="009E590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041C14" w:rsidRPr="009E5904">
              <w:rPr>
                <w:rFonts w:ascii="Corbel" w:eastAsia="Calibri" w:hAnsi="Corbel" w:cs="Times New Roman"/>
                <w:i/>
                <w:sz w:val="24"/>
                <w:szCs w:val="24"/>
              </w:rPr>
              <w:t>K</w:t>
            </w:r>
            <w:r w:rsidRPr="009E5904">
              <w:rPr>
                <w:rFonts w:ascii="Corbel" w:eastAsia="Calibri" w:hAnsi="Corbel" w:cs="Times New Roman"/>
                <w:i/>
                <w:sz w:val="24"/>
                <w:szCs w:val="24"/>
              </w:rPr>
              <w:t>omunikacja medialno-kulturowa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, Wydawnictwo Naukowe UKSW, Warszawa 2021.</w:t>
            </w:r>
          </w:p>
          <w:p w14:paraId="3B6BF037" w14:textId="79326B62" w:rsidR="0034543E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Graczyk A. (red.), </w:t>
            </w:r>
            <w:r w:rsidR="007F2E93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cyberprzestrzeni</w:t>
            </w:r>
            <w:r w:rsidR="007F2E93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7F2E93" w:rsidRPr="00913D3F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Wydawnictwo Naukowe UKSW</w:t>
            </w:r>
            <w:r w:rsidR="002D4C7D" w:rsidRPr="00913D3F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, Warszawa 2020.</w:t>
            </w:r>
          </w:p>
          <w:p w14:paraId="1AC209EC" w14:textId="6FE268FF" w:rsidR="00041C14" w:rsidRPr="00913D3F" w:rsidRDefault="00041C1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McKay M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Davis M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Fanning P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Sztuka skutecznego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przeł. A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Błaż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Gdańskie Wydawnictwo Psychologiczne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Sopot 2017.</w:t>
            </w:r>
          </w:p>
          <w:p w14:paraId="5CFE22FF" w14:textId="1077A1C7" w:rsidR="00B00D7F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Konarska K., Lewicki A., Urbaniak P. (red.), 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Z teorii i </w:t>
            </w:r>
            <w:r w:rsidR="00183A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praktyki komunikacji społecznej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: stan i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 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rozwój badań w Polsce</w:t>
            </w:r>
            <w:r w:rsid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2D4C7D" w:rsidRP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Wydawnictwo LIBRON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2D4C7D" w:rsidRP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Kraków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-</w:t>
            </w:r>
            <w:r w:rsid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 2018. </w:t>
            </w:r>
          </w:p>
          <w:p w14:paraId="1619842A" w14:textId="188BB918" w:rsidR="00913D3F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Podkowińska M. (red.), </w:t>
            </w:r>
            <w:r w:rsidR="00913D3F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społeczna: tendencje, problemy, wyzwania</w:t>
            </w:r>
            <w:r w:rsid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="00913D3F" w:rsidRP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Wydawnictwo Szkoły Głównej Gospodarstwa Wiejskiego</w:t>
            </w:r>
            <w:r w:rsid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4B275C91" w14:textId="11ED1BDD" w:rsidR="00183A7D" w:rsidRPr="00EE6E64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Majka-Rostek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(red.), </w:t>
            </w:r>
            <w:r w:rsidR="00183A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 a wyzwania współczesności</w:t>
            </w:r>
            <w:r w:rsid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="00183A7D" w:rsidRP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Difin</w:t>
            </w:r>
            <w:r w:rsid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</w:tc>
      </w:tr>
      <w:tr w:rsidR="00EE6E64" w:rsidRPr="001718E9" w14:paraId="75DFDDB5" w14:textId="77777777" w:rsidTr="206D04CB">
        <w:trPr>
          <w:trHeight w:val="397"/>
        </w:trPr>
        <w:tc>
          <w:tcPr>
            <w:tcW w:w="9072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9158E18" w14:textId="455A76D6" w:rsidR="206D04CB" w:rsidRDefault="206D04CB" w:rsidP="206D04CB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7CB043A1" w14:textId="4DA8667C" w:rsidR="0034543E" w:rsidRDefault="007F2E93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Leśniak-Moczuk K., </w:t>
            </w:r>
            <w:r w:rsidRPr="00554A33">
              <w:rPr>
                <w:rFonts w:ascii="Corbel" w:eastAsia="Calibri" w:hAnsi="Corbel" w:cs="Times New Roman"/>
                <w:i/>
                <w:sz w:val="24"/>
                <w:szCs w:val="24"/>
              </w:rPr>
              <w:t>Komunikacja realno-wirtualna słuchaczy uniwersytetów trzeciego wieku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 w: 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H. Herudzińska, I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 Przybył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 xml:space="preserve"> (red.)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Senior wobec realiów współczesności</w:t>
            </w: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>, Wydawnictwo Uniwersytetu Adama Mickiewicza w Poznaniu, Poznań 2017, s. 121-134.</w:t>
            </w:r>
          </w:p>
          <w:p w14:paraId="7017E8F4" w14:textId="4619ED67" w:rsidR="003166DB" w:rsidRDefault="1A635E75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Mich W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W epoce mowy</w:t>
            </w:r>
            <w:r w:rsidR="5CC693D0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,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. 1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Kultura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, Wydawnictwo Uniwersytetu Marii Curie-Skłodowskiej, Lublin 2020.</w:t>
            </w:r>
          </w:p>
          <w:p w14:paraId="47C9C258" w14:textId="1836C697" w:rsidR="00D23413" w:rsidRDefault="00D23413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Theobald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Sztuka prezentacji: rozwiń swoje umiejętności występowania przed publicznością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>przeł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 R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 Andruszko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>Lingea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2020.</w:t>
            </w:r>
          </w:p>
          <w:p w14:paraId="28254FBA" w14:textId="4D00C369" w:rsidR="007F2E93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Habrajska,G. (red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.), </w:t>
            </w:r>
            <w:r w:rsidR="00913D3F"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Odmiany komuni</w:t>
            </w:r>
            <w:r w:rsidR="00183A7D"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kacji bezpośredniej i medialnej</w:t>
            </w:r>
            <w:r w:rsidR="00183A7D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183A7D" w:rsidRPr="00183A7D">
              <w:rPr>
                <w:rFonts w:ascii="Corbel" w:eastAsia="Calibri" w:hAnsi="Corbel" w:cs="Times New Roman"/>
                <w:sz w:val="24"/>
                <w:szCs w:val="24"/>
              </w:rPr>
              <w:t>Wydawnictwo Primum Verbum</w:t>
            </w:r>
            <w:r w:rsidR="00183A7D">
              <w:rPr>
                <w:rFonts w:ascii="Corbel" w:eastAsia="Calibri" w:hAnsi="Corbel" w:cs="Times New Roman"/>
                <w:sz w:val="24"/>
                <w:szCs w:val="24"/>
              </w:rPr>
              <w:t>, Łódź 2015.</w:t>
            </w:r>
          </w:p>
          <w:p w14:paraId="34F8DE63" w14:textId="68AF3182" w:rsidR="007F2E93" w:rsidRDefault="5CC693D0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Maliszewski W.J., Czerwiński K. (red.), </w:t>
            </w:r>
            <w:r w:rsidR="4485D42E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Etyczne konteksty komunikowania społecznego a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 </w:t>
            </w:r>
            <w:r w:rsidR="4485D42E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bezpieczeństwo personalne i zbiorowe</w:t>
            </w:r>
            <w:r w:rsidR="4485D42E" w:rsidRPr="206D04CB">
              <w:rPr>
                <w:rFonts w:ascii="Corbel" w:eastAsia="Calibri" w:hAnsi="Corbel" w:cs="Times New Roman"/>
                <w:sz w:val="24"/>
                <w:szCs w:val="24"/>
              </w:rPr>
              <w:t>, Wydawnictwo Adam Marszałek, Kujawsko-Pomorska Szkoła Wyższa, Bydgoszcz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4485D42E" w:rsidRPr="206D04CB">
              <w:rPr>
                <w:rFonts w:ascii="Corbel" w:eastAsia="Calibri" w:hAnsi="Corbel" w:cs="Times New Roman"/>
                <w:sz w:val="24"/>
                <w:szCs w:val="24"/>
              </w:rPr>
              <w:t>Toruń 2011.</w:t>
            </w:r>
          </w:p>
          <w:p w14:paraId="2061B966" w14:textId="3869CD9B" w:rsidR="008730B9" w:rsidRDefault="008730B9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Bergström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B.,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Komunikacja wizualna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 xml:space="preserve">przeł.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Tarnawska, 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Wydaw. Naukowe PWN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2009.</w:t>
            </w:r>
          </w:p>
          <w:p w14:paraId="417E2C5C" w14:textId="29D1165E" w:rsidR="00913D3F" w:rsidRPr="00386FF8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Wawrzak-Chodaczek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(red.), </w:t>
            </w:r>
            <w:r w:rsidR="00913D3F" w:rsidRPr="00ED0A1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 w świecie wirtualnym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Wyd. 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Adam Marszałek, Toruń 2008.</w:t>
            </w:r>
          </w:p>
          <w:p w14:paraId="350AAEC7" w14:textId="724F9257" w:rsidR="00B00D7F" w:rsidRPr="00386FF8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Sokołowski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(red.), </w:t>
            </w:r>
            <w:r w:rsidR="00913D3F" w:rsidRPr="00ED0A1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i społeczeństwo: nowe strategie komunikacyjne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Wyd. 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Adam Marszałek, Toruń 2008.</w:t>
            </w:r>
          </w:p>
        </w:tc>
      </w:tr>
    </w:tbl>
    <w:p w14:paraId="23B3CC19" w14:textId="77777777" w:rsidR="00EE6E64" w:rsidRPr="00386FF8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224869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AA5D" w14:textId="77777777" w:rsidR="00684F47" w:rsidRDefault="00684F47" w:rsidP="00EE6E64">
      <w:pPr>
        <w:spacing w:after="0" w:line="240" w:lineRule="auto"/>
      </w:pPr>
      <w:r>
        <w:separator/>
      </w:r>
    </w:p>
  </w:endnote>
  <w:endnote w:type="continuationSeparator" w:id="0">
    <w:p w14:paraId="25C6F8E5" w14:textId="77777777" w:rsidR="00684F47" w:rsidRDefault="00684F47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191D3" w14:textId="77777777" w:rsidR="00684F47" w:rsidRDefault="00684F47" w:rsidP="00EE6E64">
      <w:pPr>
        <w:spacing w:after="0" w:line="240" w:lineRule="auto"/>
      </w:pPr>
      <w:r>
        <w:separator/>
      </w:r>
    </w:p>
  </w:footnote>
  <w:footnote w:type="continuationSeparator" w:id="0">
    <w:p w14:paraId="741DB575" w14:textId="77777777" w:rsidR="00684F47" w:rsidRDefault="00684F47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45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41C14"/>
    <w:rsid w:val="000706DF"/>
    <w:rsid w:val="00072999"/>
    <w:rsid w:val="000A6B91"/>
    <w:rsid w:val="000C3595"/>
    <w:rsid w:val="00103F04"/>
    <w:rsid w:val="00107C1B"/>
    <w:rsid w:val="00114314"/>
    <w:rsid w:val="001218AA"/>
    <w:rsid w:val="001368FC"/>
    <w:rsid w:val="00152A39"/>
    <w:rsid w:val="00170145"/>
    <w:rsid w:val="001718E9"/>
    <w:rsid w:val="00183844"/>
    <w:rsid w:val="00183A7D"/>
    <w:rsid w:val="001C74F8"/>
    <w:rsid w:val="002065E1"/>
    <w:rsid w:val="00213D3A"/>
    <w:rsid w:val="00224869"/>
    <w:rsid w:val="00227B71"/>
    <w:rsid w:val="00294707"/>
    <w:rsid w:val="002A066F"/>
    <w:rsid w:val="002B0B71"/>
    <w:rsid w:val="002C197B"/>
    <w:rsid w:val="002D4C7D"/>
    <w:rsid w:val="003166DB"/>
    <w:rsid w:val="0034543E"/>
    <w:rsid w:val="00385D83"/>
    <w:rsid w:val="00386FF8"/>
    <w:rsid w:val="00392C52"/>
    <w:rsid w:val="003C6A2A"/>
    <w:rsid w:val="003D3E6C"/>
    <w:rsid w:val="00403891"/>
    <w:rsid w:val="00420CCB"/>
    <w:rsid w:val="0042380A"/>
    <w:rsid w:val="0043064E"/>
    <w:rsid w:val="004350C5"/>
    <w:rsid w:val="00443B1D"/>
    <w:rsid w:val="00456F20"/>
    <w:rsid w:val="00491A92"/>
    <w:rsid w:val="00495A79"/>
    <w:rsid w:val="004D09BE"/>
    <w:rsid w:val="005301D8"/>
    <w:rsid w:val="00554A33"/>
    <w:rsid w:val="005766C1"/>
    <w:rsid w:val="005A47DB"/>
    <w:rsid w:val="005D0C0E"/>
    <w:rsid w:val="005D23AC"/>
    <w:rsid w:val="005E0E91"/>
    <w:rsid w:val="00601D77"/>
    <w:rsid w:val="00610A5E"/>
    <w:rsid w:val="00623FCC"/>
    <w:rsid w:val="00635C86"/>
    <w:rsid w:val="006408C0"/>
    <w:rsid w:val="00653EDD"/>
    <w:rsid w:val="00665D1B"/>
    <w:rsid w:val="0068235B"/>
    <w:rsid w:val="00684F47"/>
    <w:rsid w:val="0069509B"/>
    <w:rsid w:val="006A398A"/>
    <w:rsid w:val="006A756C"/>
    <w:rsid w:val="006B6914"/>
    <w:rsid w:val="00721B64"/>
    <w:rsid w:val="00724144"/>
    <w:rsid w:val="00727C51"/>
    <w:rsid w:val="007651EB"/>
    <w:rsid w:val="00791B2C"/>
    <w:rsid w:val="007F2E93"/>
    <w:rsid w:val="00802B66"/>
    <w:rsid w:val="008533BA"/>
    <w:rsid w:val="008539F0"/>
    <w:rsid w:val="00855A1A"/>
    <w:rsid w:val="00867061"/>
    <w:rsid w:val="008730B9"/>
    <w:rsid w:val="00885352"/>
    <w:rsid w:val="00897FFC"/>
    <w:rsid w:val="008C702D"/>
    <w:rsid w:val="008E3D59"/>
    <w:rsid w:val="00906297"/>
    <w:rsid w:val="00913D3F"/>
    <w:rsid w:val="00925B9D"/>
    <w:rsid w:val="009475DE"/>
    <w:rsid w:val="00960601"/>
    <w:rsid w:val="009B16CF"/>
    <w:rsid w:val="009B5DCD"/>
    <w:rsid w:val="009E5904"/>
    <w:rsid w:val="00A02FAD"/>
    <w:rsid w:val="00A032DF"/>
    <w:rsid w:val="00A0435F"/>
    <w:rsid w:val="00A100FE"/>
    <w:rsid w:val="00A54227"/>
    <w:rsid w:val="00A55538"/>
    <w:rsid w:val="00A657BA"/>
    <w:rsid w:val="00A90F17"/>
    <w:rsid w:val="00AB258C"/>
    <w:rsid w:val="00AF2AD6"/>
    <w:rsid w:val="00B001A0"/>
    <w:rsid w:val="00B00D7F"/>
    <w:rsid w:val="00B20BA0"/>
    <w:rsid w:val="00B40FB2"/>
    <w:rsid w:val="00BC3735"/>
    <w:rsid w:val="00BD1441"/>
    <w:rsid w:val="00BE53FD"/>
    <w:rsid w:val="00BF0989"/>
    <w:rsid w:val="00BF67CA"/>
    <w:rsid w:val="00C010B5"/>
    <w:rsid w:val="00C4188F"/>
    <w:rsid w:val="00C86905"/>
    <w:rsid w:val="00CC31B0"/>
    <w:rsid w:val="00CD3672"/>
    <w:rsid w:val="00CF0716"/>
    <w:rsid w:val="00D23413"/>
    <w:rsid w:val="00D45D85"/>
    <w:rsid w:val="00D61850"/>
    <w:rsid w:val="00D97395"/>
    <w:rsid w:val="00DA5EB8"/>
    <w:rsid w:val="00DB1B83"/>
    <w:rsid w:val="00E32A34"/>
    <w:rsid w:val="00E353F3"/>
    <w:rsid w:val="00E462D1"/>
    <w:rsid w:val="00E54120"/>
    <w:rsid w:val="00E73C07"/>
    <w:rsid w:val="00E75FB3"/>
    <w:rsid w:val="00E9258F"/>
    <w:rsid w:val="00EB6B73"/>
    <w:rsid w:val="00ED0A18"/>
    <w:rsid w:val="00EE6E64"/>
    <w:rsid w:val="00EF1FCB"/>
    <w:rsid w:val="00F04271"/>
    <w:rsid w:val="00F157F1"/>
    <w:rsid w:val="00F26381"/>
    <w:rsid w:val="00F30E9B"/>
    <w:rsid w:val="00F4230A"/>
    <w:rsid w:val="00F64197"/>
    <w:rsid w:val="00F745C9"/>
    <w:rsid w:val="00F914A6"/>
    <w:rsid w:val="00FC6DB9"/>
    <w:rsid w:val="14049E07"/>
    <w:rsid w:val="1A635E75"/>
    <w:rsid w:val="206D04CB"/>
    <w:rsid w:val="2203BAA1"/>
    <w:rsid w:val="3683804B"/>
    <w:rsid w:val="4485D42E"/>
    <w:rsid w:val="5CC693D0"/>
    <w:rsid w:val="64294FAA"/>
    <w:rsid w:val="73B1EB45"/>
    <w:rsid w:val="7A0CA0B6"/>
    <w:rsid w:val="7EBDA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  <w:style w:type="paragraph" w:customStyle="1" w:styleId="Punktygwne">
    <w:name w:val="Punkty główne"/>
    <w:basedOn w:val="Normalny"/>
    <w:rsid w:val="00F30E9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1011</Words>
  <Characters>6072</Characters>
  <Application>Microsoft Office Word</Application>
  <DocSecurity>0</DocSecurity>
  <Lines>50</Lines>
  <Paragraphs>14</Paragraphs>
  <ScaleCrop>false</ScaleCrop>
  <Company>Acer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18</cp:revision>
  <dcterms:created xsi:type="dcterms:W3CDTF">2022-02-15T08:09:00Z</dcterms:created>
  <dcterms:modified xsi:type="dcterms:W3CDTF">2025-11-05T16:11:00Z</dcterms:modified>
</cp:coreProperties>
</file>